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C61" w:rsidRDefault="00BB6C61" w:rsidP="00BB6C61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BB6C61" w:rsidRPr="00D14379" w:rsidRDefault="00BB6C61" w:rsidP="00BB6C61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BB6C61" w:rsidRPr="00D14379" w:rsidRDefault="00BB6C61" w:rsidP="00BB6C61">
      <w:pPr>
        <w:jc w:val="center"/>
      </w:pPr>
    </w:p>
    <w:p w:rsidR="00BB6C61" w:rsidRPr="00D14379" w:rsidRDefault="00BB6C61" w:rsidP="00BB6C61"/>
    <w:p w:rsidR="00BB6C61" w:rsidRDefault="00BB6C61" w:rsidP="00BB6C61">
      <w:pPr>
        <w:tabs>
          <w:tab w:val="left" w:pos="3315"/>
        </w:tabs>
      </w:pPr>
    </w:p>
    <w:p w:rsidR="00BB6C61" w:rsidRPr="009510B8" w:rsidRDefault="00BB6C61" w:rsidP="00BB6C61">
      <w:pPr>
        <w:tabs>
          <w:tab w:val="left" w:pos="3315"/>
        </w:tabs>
      </w:pPr>
    </w:p>
    <w:p w:rsidR="00BB6C61" w:rsidRPr="00C638C9" w:rsidRDefault="00BB6C61" w:rsidP="00BB6C61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BB6C61" w:rsidRPr="00C638C9" w:rsidRDefault="00BB6C61" w:rsidP="00BB6C61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BB6C61" w:rsidRPr="00C638C9" w:rsidRDefault="00BB6C61" w:rsidP="00BB6C61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BB6C61" w:rsidRPr="00C638C9" w:rsidRDefault="00BB6C61" w:rsidP="00BB6C61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BB6C61" w:rsidRPr="00C638C9" w:rsidRDefault="00BB6C61" w:rsidP="00BB6C61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BB6C61" w:rsidRDefault="00BB6C61" w:rsidP="00BB6C61">
      <w:pPr>
        <w:tabs>
          <w:tab w:val="left" w:pos="3315"/>
        </w:tabs>
      </w:pPr>
    </w:p>
    <w:p w:rsidR="00BB6C61" w:rsidRDefault="00BB6C61" w:rsidP="00BB6C61">
      <w:pPr>
        <w:tabs>
          <w:tab w:val="left" w:pos="3315"/>
        </w:tabs>
      </w:pPr>
    </w:p>
    <w:p w:rsidR="00BB6C61" w:rsidRDefault="00BB6C61" w:rsidP="00BB6C61">
      <w:pPr>
        <w:tabs>
          <w:tab w:val="left" w:pos="3315"/>
        </w:tabs>
      </w:pPr>
    </w:p>
    <w:p w:rsidR="00BB6C61" w:rsidRDefault="00BB6C61" w:rsidP="00BB6C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BB6C61" w:rsidRDefault="00BB6C61" w:rsidP="00BB6C61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BB6C61" w:rsidRDefault="00BB6C61" w:rsidP="00BB6C61">
      <w:pPr>
        <w:spacing w:line="276" w:lineRule="auto"/>
        <w:jc w:val="center"/>
        <w:rPr>
          <w:b/>
          <w:bCs/>
          <w:sz w:val="28"/>
          <w:szCs w:val="28"/>
        </w:rPr>
      </w:pP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Активисты школьного музея»</w:t>
      </w:r>
    </w:p>
    <w:p w:rsidR="00BB6C61" w:rsidRDefault="00BB6C61" w:rsidP="00BB6C61">
      <w:pPr>
        <w:ind w:firstLine="993"/>
        <w:jc w:val="center"/>
        <w:rPr>
          <w:sz w:val="26"/>
          <w:szCs w:val="26"/>
        </w:rPr>
      </w:pPr>
      <w:r w:rsidRPr="00D528AC">
        <w:t xml:space="preserve"> </w:t>
      </w:r>
    </w:p>
    <w:p w:rsidR="00BB6C61" w:rsidRDefault="00BB6C61" w:rsidP="00BB6C61">
      <w:pPr>
        <w:ind w:firstLine="993"/>
        <w:rPr>
          <w:sz w:val="26"/>
          <w:szCs w:val="26"/>
        </w:rPr>
      </w:pPr>
    </w:p>
    <w:p w:rsidR="00BB6C61" w:rsidRDefault="00BB6C61" w:rsidP="00BB6C61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BB6C61" w:rsidRDefault="00BB6C61" w:rsidP="00BB6C61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Год обучения – второй </w:t>
      </w:r>
    </w:p>
    <w:p w:rsidR="00BB6C61" w:rsidRPr="00A360C8" w:rsidRDefault="00BB6C61" w:rsidP="00BB6C61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2</w:t>
      </w:r>
    </w:p>
    <w:p w:rsidR="00BB6C61" w:rsidRDefault="00BB6C61" w:rsidP="00BB6C61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 8-17</w:t>
      </w:r>
      <w:r w:rsidRPr="00227586">
        <w:rPr>
          <w:sz w:val="26"/>
          <w:szCs w:val="26"/>
        </w:rPr>
        <w:t xml:space="preserve"> лет</w:t>
      </w:r>
    </w:p>
    <w:p w:rsidR="00BB6C61" w:rsidRDefault="00BB6C61" w:rsidP="00BB6C61">
      <w:pPr>
        <w:ind w:left="4140"/>
        <w:rPr>
          <w:sz w:val="28"/>
          <w:szCs w:val="28"/>
        </w:rPr>
      </w:pPr>
    </w:p>
    <w:p w:rsidR="00BB6C61" w:rsidRDefault="00BB6C61" w:rsidP="00BB6C61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BB6C61" w:rsidRDefault="00BB6C61" w:rsidP="00BB6C61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BB6C61" w:rsidRDefault="00BB6C61" w:rsidP="00BB6C61">
      <w:pPr>
        <w:tabs>
          <w:tab w:val="left" w:pos="3315"/>
        </w:tabs>
        <w:spacing w:line="276" w:lineRule="auto"/>
        <w:jc w:val="right"/>
      </w:pPr>
    </w:p>
    <w:p w:rsidR="00BB6C61" w:rsidRPr="00D14379" w:rsidRDefault="00BB6C61" w:rsidP="00BB6C61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BB6C61" w:rsidRDefault="00BB6C61" w:rsidP="00BB6C61">
      <w:pPr>
        <w:tabs>
          <w:tab w:val="left" w:pos="3315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Аюпова</w:t>
      </w:r>
      <w:proofErr w:type="spellEnd"/>
      <w:r>
        <w:rPr>
          <w:sz w:val="28"/>
          <w:szCs w:val="28"/>
        </w:rPr>
        <w:t xml:space="preserve"> Лада Валерьевна, </w:t>
      </w:r>
    </w:p>
    <w:p w:rsidR="00BB6C61" w:rsidRDefault="00BB6C61" w:rsidP="00BB6C61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BB6C61" w:rsidRDefault="00BB6C61" w:rsidP="00BB6C61">
      <w:pPr>
        <w:jc w:val="center"/>
        <w:rPr>
          <w:b/>
          <w:sz w:val="28"/>
          <w:szCs w:val="28"/>
        </w:rPr>
      </w:pPr>
    </w:p>
    <w:p w:rsidR="00BB6C61" w:rsidRDefault="00BB6C61" w:rsidP="00BB6C61">
      <w:pPr>
        <w:jc w:val="center"/>
        <w:rPr>
          <w:b/>
          <w:sz w:val="28"/>
          <w:szCs w:val="28"/>
        </w:rPr>
      </w:pPr>
    </w:p>
    <w:p w:rsidR="00BB6C61" w:rsidRDefault="00BB6C61" w:rsidP="00BB6C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BB6C61" w:rsidRDefault="00BB6C61" w:rsidP="00BB6C61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BB6C61" w:rsidRPr="00C63A5A" w:rsidTr="00BB6C61">
        <w:tc>
          <w:tcPr>
            <w:tcW w:w="663" w:type="dxa"/>
          </w:tcPr>
          <w:p w:rsidR="00BB6C61" w:rsidRPr="00C63A5A" w:rsidRDefault="00BB6C61" w:rsidP="00BB6C61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BB6C61" w:rsidRPr="00C63A5A" w:rsidRDefault="00BB6C61" w:rsidP="00BB6C61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BB6C61" w:rsidRPr="00C63A5A" w:rsidRDefault="00BB6C61" w:rsidP="00BB6C61">
            <w:pPr>
              <w:jc w:val="both"/>
              <w:rPr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Туристско-краеведческая</w:t>
            </w:r>
          </w:p>
        </w:tc>
      </w:tr>
      <w:tr w:rsidR="00BB6C61" w:rsidRPr="00C63A5A" w:rsidTr="00BB6C61">
        <w:tc>
          <w:tcPr>
            <w:tcW w:w="663" w:type="dxa"/>
          </w:tcPr>
          <w:p w:rsidR="00BB6C61" w:rsidRPr="00C63A5A" w:rsidRDefault="00BB6C61" w:rsidP="00BB6C61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BB6C61" w:rsidRPr="00681775" w:rsidRDefault="00BB6C61" w:rsidP="00BB6C61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BB6C61" w:rsidRPr="00681775" w:rsidRDefault="00BB6C61" w:rsidP="00BB6C61">
            <w:pPr>
              <w:jc w:val="both"/>
            </w:pPr>
            <w:r>
              <w:t xml:space="preserve">Базовый </w:t>
            </w:r>
          </w:p>
        </w:tc>
      </w:tr>
      <w:tr w:rsidR="00BB6C61" w:rsidRPr="00C63A5A" w:rsidTr="00BB6C61">
        <w:tc>
          <w:tcPr>
            <w:tcW w:w="663" w:type="dxa"/>
          </w:tcPr>
          <w:p w:rsidR="00BB6C61" w:rsidRPr="00C63A5A" w:rsidRDefault="00BB6C61" w:rsidP="00BB6C61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BB6C61" w:rsidRDefault="00BB6C61" w:rsidP="00BB6C61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BB6C61" w:rsidRPr="00C63A5A" w:rsidRDefault="00BB6C61" w:rsidP="00BB6C61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F14547" w:rsidRPr="00094D14" w:rsidRDefault="00F14547" w:rsidP="00F14547">
            <w:pPr>
              <w:spacing w:line="276" w:lineRule="auto"/>
              <w:jc w:val="both"/>
            </w:pPr>
            <w:r w:rsidRPr="00094D14">
              <w:t xml:space="preserve">         Программы II и III годов обучения предусматривают дальнейшее углубление и расширение знаний, полученных учащимися на базе 1 года обучения в объединении. Они вызваны помочь школе в совершенствовании учебно-воспитательного процесса через развитие в учащихся стойких навыков в творческой работе по изучению духовной </w:t>
            </w:r>
            <w:proofErr w:type="spellStart"/>
            <w:r w:rsidRPr="00094D14">
              <w:t>кулътуры</w:t>
            </w:r>
            <w:proofErr w:type="spellEnd"/>
            <w:r w:rsidRPr="00094D14">
              <w:t xml:space="preserve">, исторического, литературного наследия Александра Сергеевича Пушкина и его друзей – поэтов и писателей. </w:t>
            </w:r>
          </w:p>
          <w:p w:rsidR="00F14547" w:rsidRPr="00094D14" w:rsidRDefault="00F14547" w:rsidP="00F14547">
            <w:pPr>
              <w:spacing w:line="276" w:lineRule="auto"/>
              <w:jc w:val="both"/>
            </w:pPr>
            <w:r w:rsidRPr="00094D14">
              <w:t xml:space="preserve">          Каждое из занятий требует активного использования как коллективных, так и индивидуальных бесед, литературно-книжных текстов, газетно-журнальных публикаций по обсуждаемым темам, слайдов, видеофильмов, диапозитивов, </w:t>
            </w:r>
            <w:proofErr w:type="spellStart"/>
            <w:r w:rsidRPr="00094D14">
              <w:t>филокартеки</w:t>
            </w:r>
            <w:proofErr w:type="spellEnd"/>
            <w:r w:rsidRPr="00094D14">
              <w:t xml:space="preserve">, </w:t>
            </w:r>
            <w:proofErr w:type="spellStart"/>
            <w:proofErr w:type="gramStart"/>
            <w:r w:rsidRPr="00094D14">
              <w:t>интернет-информации</w:t>
            </w:r>
            <w:proofErr w:type="spellEnd"/>
            <w:proofErr w:type="gramEnd"/>
            <w:r w:rsidRPr="00094D14">
              <w:t>,</w:t>
            </w:r>
            <w:r>
              <w:t xml:space="preserve"> </w:t>
            </w:r>
            <w:r w:rsidRPr="00094D14">
              <w:rPr>
                <w:lang w:val="en-US"/>
              </w:rPr>
              <w:t>DVD</w:t>
            </w:r>
            <w:r w:rsidRPr="00094D14">
              <w:t xml:space="preserve">, </w:t>
            </w:r>
            <w:proofErr w:type="spellStart"/>
            <w:r w:rsidRPr="00094D14">
              <w:t>СВ-дисков</w:t>
            </w:r>
            <w:proofErr w:type="spellEnd"/>
            <w:r w:rsidRPr="00094D14">
              <w:t xml:space="preserve"> с записанной информацией по необходимым темам.</w:t>
            </w:r>
          </w:p>
          <w:p w:rsidR="00BB6C61" w:rsidRPr="000F6C1D" w:rsidRDefault="00BB6C61" w:rsidP="00BB6C61">
            <w:pPr>
              <w:jc w:val="both"/>
            </w:pPr>
            <w:r>
              <w:t xml:space="preserve">      Данная программа предусматривает применение </w:t>
            </w:r>
            <w:r w:rsidRPr="007329EC">
              <w:t xml:space="preserve"> </w:t>
            </w:r>
            <w:r>
              <w:t>электронного</w:t>
            </w:r>
            <w:r w:rsidRPr="007329EC">
              <w:t xml:space="preserve"> обучени</w:t>
            </w:r>
            <w:r>
              <w:t>я</w:t>
            </w:r>
            <w:r w:rsidRPr="007329EC">
              <w:t>, дистанционны</w:t>
            </w:r>
            <w:r>
              <w:t>х</w:t>
            </w:r>
            <w:r w:rsidRPr="007329EC">
              <w:t xml:space="preserve"> образовательны</w:t>
            </w:r>
            <w:r>
              <w:t>х технологий</w:t>
            </w:r>
            <w:r w:rsidRPr="007329EC">
              <w:t xml:space="preserve"> с использованием Интернета в форме дистанционного обучения.</w:t>
            </w:r>
          </w:p>
        </w:tc>
      </w:tr>
      <w:tr w:rsidR="00BB6C61" w:rsidRPr="00C63A5A" w:rsidTr="00BB6C61">
        <w:tc>
          <w:tcPr>
            <w:tcW w:w="663" w:type="dxa"/>
          </w:tcPr>
          <w:p w:rsidR="00BB6C61" w:rsidRPr="00C63A5A" w:rsidRDefault="00BB6C61" w:rsidP="00BB6C61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BB6C61" w:rsidRPr="00C63A5A" w:rsidRDefault="00BB6C61" w:rsidP="00BB6C61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BB6C61" w:rsidRPr="00F14547" w:rsidRDefault="00F14547" w:rsidP="00F14547">
            <w:pPr>
              <w:spacing w:line="276" w:lineRule="auto"/>
              <w:jc w:val="both"/>
            </w:pPr>
            <w:r w:rsidRPr="00094D14">
              <w:t>Углубление историко-литературных знаний учащихся по жизни и творческому наследию великого русского поэта А.С. Пушкина и по развитию истории литературы, культуры Казанского края первой половины XIX века, так или иначе связанной с именем Пушкина.</w:t>
            </w:r>
            <w:r>
              <w:t xml:space="preserve"> </w:t>
            </w:r>
          </w:p>
        </w:tc>
      </w:tr>
      <w:tr w:rsidR="00BB6C61" w:rsidRPr="00C63A5A" w:rsidTr="00BB6C61">
        <w:tc>
          <w:tcPr>
            <w:tcW w:w="663" w:type="dxa"/>
          </w:tcPr>
          <w:p w:rsidR="00BB6C61" w:rsidRPr="00C63A5A" w:rsidRDefault="00BB6C61" w:rsidP="00BB6C61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BB6C61" w:rsidRPr="00C63A5A" w:rsidRDefault="00BB6C61" w:rsidP="00BB6C61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F14547" w:rsidRDefault="00F14547" w:rsidP="00F14547">
            <w:pPr>
              <w:jc w:val="both"/>
            </w:pPr>
            <w:r>
              <w:t>Повышение нравственно-эстетического уровня учащихся.</w:t>
            </w:r>
          </w:p>
          <w:p w:rsidR="00F14547" w:rsidRDefault="00F14547" w:rsidP="00F14547">
            <w:pPr>
              <w:jc w:val="both"/>
            </w:pPr>
            <w:r>
              <w:t>Углублённое знакомство с жизнью, деятельностью и творчеством А. С. Пушкина, его друзей и знакомых, родных, чьи имена связаны с Казанским краем.</w:t>
            </w:r>
          </w:p>
          <w:p w:rsidR="00BB6C61" w:rsidRPr="002C7CE2" w:rsidRDefault="00F14547" w:rsidP="00F14547">
            <w:pPr>
              <w:jc w:val="both"/>
            </w:pPr>
            <w:r>
              <w:t>Овладение навыками профессии экскурсовода, лектора, музейного работника.</w:t>
            </w:r>
          </w:p>
        </w:tc>
      </w:tr>
      <w:tr w:rsidR="00BB6C61" w:rsidRPr="00C63A5A" w:rsidTr="00BB6C61">
        <w:tc>
          <w:tcPr>
            <w:tcW w:w="663" w:type="dxa"/>
          </w:tcPr>
          <w:p w:rsidR="00BB6C61" w:rsidRPr="00C63A5A" w:rsidRDefault="00BB6C61" w:rsidP="00BB6C61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BB6C61" w:rsidRPr="00C63A5A" w:rsidRDefault="00BB6C61" w:rsidP="00BB6C61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</w:t>
            </w:r>
            <w:r w:rsidRPr="00C63A5A">
              <w:rPr>
                <w:color w:val="000000"/>
                <w:lang w:eastAsia="en-US"/>
              </w:rPr>
              <w:lastRenderedPageBreak/>
              <w:t xml:space="preserve">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BB6C61" w:rsidRPr="00A67CF0" w:rsidRDefault="00BB6C61" w:rsidP="00BB6C61">
            <w:pPr>
              <w:ind w:firstLine="708"/>
            </w:pPr>
            <w:r w:rsidRPr="00E54CA7">
              <w:rPr>
                <w:bCs/>
              </w:rPr>
              <w:lastRenderedPageBreak/>
              <w:t> </w:t>
            </w:r>
            <w:r w:rsidRPr="00A67CF0">
              <w:t xml:space="preserve"> Режим занятий 2 раза в неделю по 2 часа.</w:t>
            </w:r>
          </w:p>
          <w:p w:rsidR="00BB6C61" w:rsidRPr="00C63A5A" w:rsidRDefault="00BB6C61" w:rsidP="00BB6C61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BB6C61" w:rsidRPr="00C63A5A" w:rsidTr="00BB6C61">
        <w:tc>
          <w:tcPr>
            <w:tcW w:w="663" w:type="dxa"/>
          </w:tcPr>
          <w:p w:rsidR="00BB6C61" w:rsidRPr="00C63A5A" w:rsidRDefault="00BB6C61" w:rsidP="00BB6C61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BB6C61" w:rsidRPr="00C63A5A" w:rsidRDefault="00BB6C61" w:rsidP="00BB6C61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F14547" w:rsidRDefault="00F14547" w:rsidP="00F1454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Методы: объяснительно-иллюстративный; репродуктивный; частично-поисковый; исследовательский; метод творческих проектов</w:t>
            </w:r>
          </w:p>
          <w:p w:rsidR="00F14547" w:rsidRDefault="00F14547" w:rsidP="00F14547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Педагог имеет возможность применить различные формы и методы в организации краеведческой работы, такие как:</w:t>
            </w:r>
          </w:p>
          <w:p w:rsidR="00F14547" w:rsidRDefault="00F14547" w:rsidP="00F14547">
            <w:pPr>
              <w:widowControl w:val="0"/>
              <w:autoSpaceDE w:val="0"/>
              <w:autoSpaceDN w:val="0"/>
              <w:adjustRightInd w:val="0"/>
              <w:ind w:left="-5"/>
              <w:jc w:val="both"/>
              <w:rPr>
                <w:rFonts w:ascii="Times New Roman CYR" w:hAnsi="Times New Roman CYR" w:cs="Times New Roman CYR"/>
              </w:rPr>
            </w:pPr>
            <w:r w:rsidRPr="005F2C5E">
              <w:t xml:space="preserve">- </w:t>
            </w:r>
            <w:r>
              <w:rPr>
                <w:rFonts w:ascii="Times New Roman CYR" w:hAnsi="Times New Roman CYR" w:cs="Times New Roman CYR"/>
              </w:rPr>
              <w:t xml:space="preserve">лекция, рассказ, беседа, дискуссия, консультация;   </w:t>
            </w:r>
          </w:p>
          <w:p w:rsidR="00F14547" w:rsidRDefault="00F14547" w:rsidP="00F14547">
            <w:pPr>
              <w:widowControl w:val="0"/>
              <w:autoSpaceDE w:val="0"/>
              <w:autoSpaceDN w:val="0"/>
              <w:adjustRightInd w:val="0"/>
              <w:ind w:left="-5"/>
              <w:jc w:val="both"/>
              <w:rPr>
                <w:rFonts w:ascii="Times New Roman CYR" w:hAnsi="Times New Roman CYR" w:cs="Times New Roman CYR"/>
              </w:rPr>
            </w:pPr>
            <w:r w:rsidRPr="005F2C5E">
              <w:t xml:space="preserve">- </w:t>
            </w:r>
            <w:r>
              <w:rPr>
                <w:rFonts w:ascii="Times New Roman CYR" w:hAnsi="Times New Roman CYR" w:cs="Times New Roman CYR"/>
              </w:rPr>
              <w:t>практическая работа в музее, библиотеке:</w:t>
            </w:r>
          </w:p>
          <w:p w:rsidR="00F14547" w:rsidRDefault="00F14547" w:rsidP="00F14547">
            <w:pPr>
              <w:widowControl w:val="0"/>
              <w:autoSpaceDE w:val="0"/>
              <w:autoSpaceDN w:val="0"/>
              <w:adjustRightInd w:val="0"/>
              <w:ind w:left="-5"/>
              <w:jc w:val="both"/>
              <w:rPr>
                <w:rFonts w:ascii="Times New Roman CYR" w:hAnsi="Times New Roman CYR" w:cs="Times New Roman CYR"/>
              </w:rPr>
            </w:pPr>
            <w:r w:rsidRPr="005F2C5E">
              <w:t xml:space="preserve">- </w:t>
            </w:r>
            <w:r>
              <w:rPr>
                <w:rFonts w:ascii="Times New Roman CYR" w:hAnsi="Times New Roman CYR" w:cs="Times New Roman CYR"/>
              </w:rPr>
              <w:t>ознакомительные музейные экскурсии, разработка экскурсий; - индивидуальные занятия, работа малыми группами;</w:t>
            </w:r>
          </w:p>
          <w:p w:rsidR="00F14547" w:rsidRDefault="00F14547" w:rsidP="00F14547">
            <w:pPr>
              <w:widowControl w:val="0"/>
              <w:autoSpaceDE w:val="0"/>
              <w:autoSpaceDN w:val="0"/>
              <w:adjustRightInd w:val="0"/>
              <w:ind w:left="-5"/>
              <w:jc w:val="both"/>
              <w:rPr>
                <w:rFonts w:ascii="Times New Roman CYR" w:hAnsi="Times New Roman CYR" w:cs="Times New Roman CYR"/>
              </w:rPr>
            </w:pPr>
            <w:r w:rsidRPr="005F2C5E">
              <w:t>-</w:t>
            </w:r>
            <w:r>
              <w:rPr>
                <w:rFonts w:ascii="Times New Roman CYR" w:hAnsi="Times New Roman CYR" w:cs="Times New Roman CYR"/>
              </w:rPr>
              <w:t>встречи с интересными людьми, викторины, опрос, тестирование.</w:t>
            </w:r>
          </w:p>
          <w:p w:rsidR="00BB6C61" w:rsidRPr="000F6C1D" w:rsidRDefault="00F14547" w:rsidP="00F14547">
            <w:r w:rsidRPr="005F2C5E">
              <w:t xml:space="preserve">      </w:t>
            </w:r>
            <w:r>
              <w:rPr>
                <w:rFonts w:ascii="Times New Roman CYR" w:hAnsi="Times New Roman CYR" w:cs="Times New Roman CYR"/>
              </w:rPr>
              <w:t>Теоретическая часть дается в форме бесед с просмотром иллюстративного материала и закрепляется практическим освоением темы.</w:t>
            </w:r>
          </w:p>
        </w:tc>
      </w:tr>
      <w:tr w:rsidR="00BB6C61" w:rsidRPr="00C63A5A" w:rsidTr="00BB6C61">
        <w:tc>
          <w:tcPr>
            <w:tcW w:w="663" w:type="dxa"/>
          </w:tcPr>
          <w:p w:rsidR="00BB6C61" w:rsidRPr="00C63A5A" w:rsidRDefault="00BB6C61" w:rsidP="00BB6C61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BB6C61" w:rsidRPr="00C63A5A" w:rsidRDefault="00BB6C61" w:rsidP="00BB6C61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F14547" w:rsidRPr="002033F2" w:rsidRDefault="00F14547" w:rsidP="00F14547">
            <w:pPr>
              <w:ind w:firstLine="284"/>
              <w:jc w:val="both"/>
            </w:pPr>
            <w:r w:rsidRPr="002033F2">
              <w:t>При реализации программы  полученные знания помогают воспитанникам лучше адаптироваться в условиях социальной среды города, расширить кругозор и углубить знания и представления  об окружающем мире, истории родного края. По окончании программы учащиеся должны иметь  следующие результаты:</w:t>
            </w:r>
          </w:p>
          <w:p w:rsidR="00F14547" w:rsidRPr="002033F2" w:rsidRDefault="00F14547" w:rsidP="00F14547">
            <w:pPr>
              <w:ind w:firstLine="284"/>
              <w:jc w:val="both"/>
            </w:pPr>
            <w:r w:rsidRPr="002033F2">
              <w:t>- развитие духовной культуры личности через знакомство с культурой своего народа;</w:t>
            </w:r>
          </w:p>
          <w:p w:rsidR="00F14547" w:rsidRPr="002033F2" w:rsidRDefault="00F14547" w:rsidP="00F14547">
            <w:pPr>
              <w:jc w:val="both"/>
            </w:pPr>
            <w:r w:rsidRPr="002033F2">
              <w:t xml:space="preserve">      -  приобретение учащимися знаний об истории, культуре родного края;</w:t>
            </w:r>
          </w:p>
          <w:p w:rsidR="00F14547" w:rsidRPr="002033F2" w:rsidRDefault="00F14547" w:rsidP="00F14547">
            <w:pPr>
              <w:ind w:firstLine="284"/>
              <w:jc w:val="both"/>
            </w:pPr>
            <w:r w:rsidRPr="002033F2">
              <w:t>-овладение школьниками навыками  изучения и описания исторических объектов;</w:t>
            </w:r>
          </w:p>
          <w:p w:rsidR="00F14547" w:rsidRPr="002033F2" w:rsidRDefault="00F14547" w:rsidP="00F14547">
            <w:pPr>
              <w:ind w:firstLine="284"/>
              <w:jc w:val="both"/>
            </w:pPr>
            <w:r w:rsidRPr="002033F2">
              <w:t>- использование краеведческого и исторического материала в образовательном процессе;</w:t>
            </w:r>
          </w:p>
          <w:p w:rsidR="00F14547" w:rsidRPr="002033F2" w:rsidRDefault="00F14547" w:rsidP="00F14547">
            <w:pPr>
              <w:ind w:firstLine="284"/>
              <w:jc w:val="both"/>
            </w:pPr>
            <w:r w:rsidRPr="002033F2">
              <w:t>-пропаганда краеведческих знаний;</w:t>
            </w:r>
          </w:p>
          <w:p w:rsidR="00F14547" w:rsidRPr="002033F2" w:rsidRDefault="00F14547" w:rsidP="00F14547">
            <w:pPr>
              <w:ind w:firstLine="284"/>
              <w:jc w:val="both"/>
            </w:pPr>
            <w:r w:rsidRPr="002033F2">
              <w:t>-овладение техникой и тактикой туризма, приобретение навыков ориентирования на местности, оказание  первой доврачебной помощи;</w:t>
            </w:r>
          </w:p>
          <w:p w:rsidR="00F14547" w:rsidRPr="002033F2" w:rsidRDefault="00F14547" w:rsidP="00F14547">
            <w:pPr>
              <w:ind w:firstLine="284"/>
              <w:jc w:val="both"/>
            </w:pPr>
            <w:r w:rsidRPr="002033F2">
              <w:t>-рост мастерства  учащихся от элементарных навыков ведения экскурсий  до участия в районных и городских конкурсах.</w:t>
            </w:r>
          </w:p>
          <w:p w:rsidR="00BB6C61" w:rsidRPr="00355314" w:rsidRDefault="00BB6C61" w:rsidP="00BB6C61">
            <w:pPr>
              <w:jc w:val="both"/>
              <w:rPr>
                <w:color w:val="000000" w:themeColor="text1"/>
              </w:rPr>
            </w:pPr>
          </w:p>
        </w:tc>
      </w:tr>
    </w:tbl>
    <w:p w:rsidR="00BB6C61" w:rsidRDefault="00BB6C61" w:rsidP="00BB6C61">
      <w:pPr>
        <w:spacing w:line="276" w:lineRule="auto"/>
        <w:jc w:val="center"/>
        <w:rPr>
          <w:b/>
          <w:sz w:val="28"/>
        </w:rPr>
      </w:pPr>
    </w:p>
    <w:p w:rsidR="00BB6C61" w:rsidRDefault="00BB6C61" w:rsidP="00BB6C61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 xml:space="preserve">рный учебный график объединения </w:t>
      </w:r>
      <w:r w:rsidRPr="00BB6C61">
        <w:rPr>
          <w:b/>
          <w:sz w:val="28"/>
        </w:rPr>
        <w:t xml:space="preserve">«Активисты  школьного музея»»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</w:p>
    <w:p w:rsidR="00BB6C61" w:rsidRPr="007625CD" w:rsidRDefault="00BB6C61" w:rsidP="00BB6C61">
      <w:pPr>
        <w:jc w:val="center"/>
        <w:rPr>
          <w:b/>
          <w:sz w:val="28"/>
        </w:rPr>
      </w:pPr>
      <w:r>
        <w:rPr>
          <w:b/>
          <w:sz w:val="28"/>
        </w:rPr>
        <w:t>2 год обучения</w:t>
      </w:r>
    </w:p>
    <w:p w:rsidR="00BB6C61" w:rsidRPr="00F17848" w:rsidRDefault="00BB6C61" w:rsidP="00BB6C61">
      <w:pPr>
        <w:jc w:val="center"/>
        <w:rPr>
          <w:b/>
          <w:bCs/>
          <w:sz w:val="16"/>
          <w:szCs w:val="16"/>
        </w:rPr>
      </w:pP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50"/>
        <w:gridCol w:w="1224"/>
        <w:gridCol w:w="1417"/>
        <w:gridCol w:w="1701"/>
        <w:gridCol w:w="709"/>
        <w:gridCol w:w="6095"/>
        <w:gridCol w:w="1418"/>
        <w:gridCol w:w="1984"/>
      </w:tblGrid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 xml:space="preserve">№ </w:t>
            </w:r>
          </w:p>
          <w:p w:rsidR="00BB6C61" w:rsidRPr="00BB6C61" w:rsidRDefault="00BB6C61" w:rsidP="00BB6C61">
            <w:proofErr w:type="spellStart"/>
            <w:proofErr w:type="gramStart"/>
            <w:r w:rsidRPr="00BB6C61">
              <w:t>п</w:t>
            </w:r>
            <w:proofErr w:type="spellEnd"/>
            <w:proofErr w:type="gramEnd"/>
            <w:r w:rsidRPr="00BB6C61">
              <w:t>/</w:t>
            </w:r>
            <w:proofErr w:type="spellStart"/>
            <w:r w:rsidRPr="00BB6C61">
              <w:t>п</w:t>
            </w:r>
            <w:proofErr w:type="spellEnd"/>
          </w:p>
        </w:tc>
        <w:tc>
          <w:tcPr>
            <w:tcW w:w="1224" w:type="dxa"/>
          </w:tcPr>
          <w:p w:rsidR="00BB6C61" w:rsidRPr="00BB6C61" w:rsidRDefault="00BB6C61" w:rsidP="00BB6C61">
            <w:r w:rsidRPr="00BB6C61">
              <w:t>Дата проведения</w:t>
            </w:r>
          </w:p>
        </w:tc>
        <w:tc>
          <w:tcPr>
            <w:tcW w:w="1417" w:type="dxa"/>
          </w:tcPr>
          <w:p w:rsidR="00BB6C61" w:rsidRPr="00BB6C61" w:rsidRDefault="00BB6C61" w:rsidP="00BB6C61">
            <w:r w:rsidRPr="00BB6C61">
              <w:t>Время проведения</w:t>
            </w:r>
          </w:p>
        </w:tc>
        <w:tc>
          <w:tcPr>
            <w:tcW w:w="1701" w:type="dxa"/>
          </w:tcPr>
          <w:p w:rsidR="00BB6C61" w:rsidRPr="00BB6C61" w:rsidRDefault="00BB6C61" w:rsidP="00BB6C61">
            <w:r w:rsidRPr="00BB6C61">
              <w:t>Форма занятия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Кол-во часов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Тема занятия</w:t>
            </w:r>
          </w:p>
        </w:tc>
        <w:tc>
          <w:tcPr>
            <w:tcW w:w="1418" w:type="dxa"/>
          </w:tcPr>
          <w:p w:rsidR="00BB6C61" w:rsidRPr="00BB6C61" w:rsidRDefault="00BB6C61" w:rsidP="00BB6C61">
            <w:pPr>
              <w:ind w:right="-108"/>
            </w:pPr>
            <w:r w:rsidRPr="00BB6C61">
              <w:t>Место проведения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Форма контроля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1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</w:t>
            </w:r>
            <w:bookmarkStart w:id="0" w:name="_GoBack"/>
            <w:bookmarkEnd w:id="0"/>
            <w:r w:rsidRPr="00BB6C61">
              <w:t>, беседа, показ экскурсии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pPr>
              <w:pStyle w:val="a6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C61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музея им. </w:t>
            </w:r>
          </w:p>
          <w:p w:rsidR="00BB6C61" w:rsidRPr="00BB6C61" w:rsidRDefault="00BB6C61" w:rsidP="00BB6C61">
            <w:pPr>
              <w:pStyle w:val="a6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C61">
              <w:rPr>
                <w:rFonts w:ascii="Times New Roman" w:hAnsi="Times New Roman" w:cs="Times New Roman"/>
                <w:sz w:val="24"/>
                <w:szCs w:val="24"/>
              </w:rPr>
              <w:t>А. С. Пушкина.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Презентация</w:t>
            </w:r>
          </w:p>
          <w:p w:rsidR="00BB6C61" w:rsidRPr="00BB6C61" w:rsidRDefault="00BB6C61" w:rsidP="00BB6C61">
            <w:r w:rsidRPr="00BB6C61">
              <w:t>Показ экскурсии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 xml:space="preserve">Объяснение, показ 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Работа с инвентарными книгами.</w:t>
            </w:r>
          </w:p>
          <w:p w:rsidR="00BB6C61" w:rsidRPr="00BB6C61" w:rsidRDefault="00BB6C61" w:rsidP="00BB6C61"/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Отчёт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3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Архитектурно-</w:t>
            </w:r>
            <w:proofErr w:type="gramStart"/>
            <w:r w:rsidRPr="00BB6C61">
              <w:t>художественное решение</w:t>
            </w:r>
            <w:proofErr w:type="gramEnd"/>
            <w:r w:rsidRPr="00BB6C61">
              <w:t xml:space="preserve"> экспозиции на начальном этапе создания музея.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Беседа,</w:t>
            </w:r>
          </w:p>
          <w:p w:rsidR="00BB6C61" w:rsidRPr="00BB6C61" w:rsidRDefault="00BB6C61" w:rsidP="00BB6C61">
            <w:r w:rsidRPr="00BB6C61">
              <w:t>презентация</w:t>
            </w:r>
          </w:p>
          <w:p w:rsidR="00BB6C61" w:rsidRPr="00BB6C61" w:rsidRDefault="00BB6C61" w:rsidP="00BB6C61">
            <w:r w:rsidRPr="00BB6C61">
              <w:t>Показ экскурсии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4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Проект архитектурно-</w:t>
            </w:r>
            <w:proofErr w:type="gramStart"/>
            <w:r w:rsidRPr="00BB6C61">
              <w:t>художественного решения</w:t>
            </w:r>
            <w:proofErr w:type="gramEnd"/>
            <w:r w:rsidRPr="00BB6C61">
              <w:t xml:space="preserve"> экспозиции на начальном этапе создания музея.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Беседа,</w:t>
            </w:r>
          </w:p>
          <w:p w:rsidR="00BB6C61" w:rsidRPr="00BB6C61" w:rsidRDefault="00BB6C61" w:rsidP="00BB6C61">
            <w:r w:rsidRPr="00BB6C61">
              <w:t>презентация</w:t>
            </w:r>
          </w:p>
          <w:p w:rsidR="00BB6C61" w:rsidRPr="00BB6C61" w:rsidRDefault="00BB6C61" w:rsidP="00BB6C61"/>
        </w:tc>
      </w:tr>
      <w:tr w:rsidR="00BB6C61" w:rsidRPr="00BB6C61" w:rsidTr="00BB6C61">
        <w:trPr>
          <w:trHeight w:val="523"/>
        </w:trPr>
        <w:tc>
          <w:tcPr>
            <w:tcW w:w="550" w:type="dxa"/>
          </w:tcPr>
          <w:p w:rsidR="00BB6C61" w:rsidRPr="00BB6C61" w:rsidRDefault="00BB6C61" w:rsidP="00BB6C61">
            <w:r w:rsidRPr="00BB6C61">
              <w:t>5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pPr>
              <w:pStyle w:val="a6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C61">
              <w:rPr>
                <w:rFonts w:ascii="Times New Roman" w:hAnsi="Times New Roman" w:cs="Times New Roman"/>
                <w:sz w:val="24"/>
                <w:szCs w:val="24"/>
              </w:rPr>
              <w:t>Научная концепция архитектурно-художественного решения экспозиции</w:t>
            </w:r>
            <w:proofErr w:type="gramStart"/>
            <w:r w:rsidRPr="00BB6C6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6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pPr>
              <w:pStyle w:val="a6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C61">
              <w:rPr>
                <w:rFonts w:ascii="Times New Roman" w:hAnsi="Times New Roman" w:cs="Times New Roman"/>
                <w:sz w:val="24"/>
                <w:szCs w:val="24"/>
              </w:rPr>
              <w:t>Изготовление научно-вспомогательных материалов.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7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pPr>
              <w:pStyle w:val="a6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C61">
              <w:rPr>
                <w:rFonts w:ascii="Times New Roman" w:hAnsi="Times New Roman" w:cs="Times New Roman"/>
                <w:sz w:val="24"/>
                <w:szCs w:val="24"/>
              </w:rPr>
              <w:t>Стенды (Виды, оформление)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8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Витрины (Виды, дизайн)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9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Изготовление   подставок для экспозиции в промышленном и частном производстве.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10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Подиумы для экспозиции (Виды, дизайн).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11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 xml:space="preserve"> Турникеты для экспозиции (Виды, дизайн).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12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 xml:space="preserve"> Альбомы для экспозиции (Виды, дизайн).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Беседа, презентация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13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 xml:space="preserve">Объяснение, </w:t>
            </w:r>
            <w:r w:rsidRPr="00BB6C61">
              <w:lastRenderedPageBreak/>
              <w:t>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lastRenderedPageBreak/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pPr>
              <w:jc w:val="both"/>
            </w:pPr>
            <w:r w:rsidRPr="00BB6C61">
              <w:t>Информационно-текстовое обеспечение экспозиции.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lastRenderedPageBreak/>
              <w:t>14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Беседа. 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День лицейской годовщины - 19-ого октября. Тексты экспозиции.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Выступление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15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Аннотация. Пробное составление аннотации.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Отчёт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16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Ведущий текст. Пробное составление.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Отчёт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17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Ведущий текст. Пробное составление.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Отчёт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18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Заглавный текст экспозиции. Пробное составление.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Отчёт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19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Литературно-художественный текст экспозиции. Пробное составление.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Отчёт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20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Этикетка.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21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Заполнение инвентарной книги музея.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Отчёт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22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Заполнение учётных карточек музея.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Отчёт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23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Строительство экспозиции.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24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Строительство экспозиции.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25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Отбор музейных экспонатов для показа.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25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Этикетаж музея на русском и татарском языках.  Работа над составлением текста этикеток.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Отчёт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26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Этикетаж музея на русском и татарском языках. Работа над составлением текста этикеток.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Отчёт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27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Этикетаж музея на русском и татарском языках. Изготовление</w:t>
            </w:r>
            <w:r>
              <w:t xml:space="preserve"> </w:t>
            </w:r>
            <w:r w:rsidRPr="00BB6C61">
              <w:t>этикеток.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Отчёт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28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Этикетаж музея на русском и татарском языках. Изготовление</w:t>
            </w:r>
            <w:r>
              <w:t xml:space="preserve"> </w:t>
            </w:r>
            <w:r w:rsidRPr="00BB6C61">
              <w:t>этикеток.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Отчёт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29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 xml:space="preserve">Объяснение, </w:t>
            </w:r>
            <w:r w:rsidRPr="00BB6C61">
              <w:lastRenderedPageBreak/>
              <w:t>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lastRenderedPageBreak/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Строительство экспозиции «Пушкин в Казани».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Беседа, показ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lastRenderedPageBreak/>
              <w:t>30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Работа над текстом музейной экскурсии «Пушкин в Казани».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Отчёт, презентация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31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Работа над экспозицией «Родственники Пушкина в Казани».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Отчёт, презентация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32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Работа над экспозицией «Родственники Пушкина в Казани».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Отчёт, презентация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33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Разработка плана – «День памяти поэта» (массовое мероприятие). «Пушкин в Казани» - практическое  овладение экскурсией.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Беседа,</w:t>
            </w:r>
          </w:p>
          <w:p w:rsidR="00BB6C61" w:rsidRPr="00BB6C61" w:rsidRDefault="00BB6C61" w:rsidP="00BB6C61">
            <w:r w:rsidRPr="00BB6C61">
              <w:t>Презентация.</w:t>
            </w:r>
          </w:p>
          <w:p w:rsidR="00BB6C61" w:rsidRPr="00BB6C61" w:rsidRDefault="00BB6C61" w:rsidP="00BB6C61">
            <w:r w:rsidRPr="00BB6C61">
              <w:t>Показ экскурсии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34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Разработка плана – «День памяти поэта» (массовое мероприятие). «Пушкин в Казани» - практическое  овладение экскурсией.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Беседа,</w:t>
            </w:r>
          </w:p>
          <w:p w:rsidR="00BB6C61" w:rsidRPr="00BB6C61" w:rsidRDefault="00BB6C61" w:rsidP="00BB6C61">
            <w:r w:rsidRPr="00BB6C61">
              <w:t>Презентация.</w:t>
            </w:r>
          </w:p>
          <w:p w:rsidR="00BB6C61" w:rsidRPr="00BB6C61" w:rsidRDefault="00BB6C61" w:rsidP="00BB6C61">
            <w:r w:rsidRPr="00BB6C61">
              <w:t>Показ экскурсии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35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«Родственники Пушкина в Казани»-</w:t>
            </w:r>
          </w:p>
          <w:p w:rsidR="00BB6C61" w:rsidRPr="00BB6C61" w:rsidRDefault="00BB6C61" w:rsidP="00BB6C61">
            <w:r w:rsidRPr="00BB6C61">
              <w:t>углублённое знакомство с экскурсией.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Беседа,</w:t>
            </w:r>
          </w:p>
          <w:p w:rsidR="00BB6C61" w:rsidRPr="00BB6C61" w:rsidRDefault="00BB6C61" w:rsidP="00BB6C61">
            <w:r w:rsidRPr="00BB6C61">
              <w:t>Презентация.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36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Раскладка экспозиционного материала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37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Раскладка экспозиционного материала.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38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Приёмы создания экспозиционных комплексов.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39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«Друзья и знакомые Пушкина в Казани, Казанской губернии -  практическое овладение экскурсиями.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Презентация.</w:t>
            </w:r>
          </w:p>
          <w:p w:rsidR="00BB6C61" w:rsidRPr="00BB6C61" w:rsidRDefault="00BB6C61" w:rsidP="00BB6C61">
            <w:r w:rsidRPr="00BB6C61">
              <w:t>Показ экскурсии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40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«Друзья и знакомые Пушкина в Казани, Казанской губернии -  практическое овладение экскурсиями.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Беседа,</w:t>
            </w:r>
          </w:p>
          <w:p w:rsidR="00BB6C61" w:rsidRPr="00BB6C61" w:rsidRDefault="00BB6C61" w:rsidP="00BB6C61">
            <w:r w:rsidRPr="00BB6C61">
              <w:t>Презентация.</w:t>
            </w:r>
          </w:p>
          <w:p w:rsidR="00BB6C61" w:rsidRPr="00BB6C61" w:rsidRDefault="00BB6C61" w:rsidP="00BB6C61">
            <w:r w:rsidRPr="00BB6C61">
              <w:t>Показ экскурсии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41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Коллективная работа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Проведение Дня памяти поэта.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Выступление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42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Беседа, объяснение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Понятие ведущего экспоната.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  <w:p w:rsidR="00BB6C61" w:rsidRPr="00BB6C61" w:rsidRDefault="00BB6C61" w:rsidP="00BB6C61"/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43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Беседа, объяснение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Приёмы при строительстве экспозиции: контрастов, группировки. Деловая игра.</w:t>
            </w:r>
          </w:p>
        </w:tc>
        <w:tc>
          <w:tcPr>
            <w:tcW w:w="1418" w:type="dxa"/>
            <w:tcBorders>
              <w:bottom w:val="nil"/>
            </w:tcBorders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Деловая игра.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44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Беседа, объяснение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Приёмы при строительстве экспозиции: контрастов, группировки. Деловая игра.</w:t>
            </w:r>
          </w:p>
        </w:tc>
        <w:tc>
          <w:tcPr>
            <w:tcW w:w="1418" w:type="dxa"/>
            <w:tcBorders>
              <w:top w:val="nil"/>
            </w:tcBorders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Деловая игра.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45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 xml:space="preserve">Объяснение, </w:t>
            </w:r>
            <w:r w:rsidRPr="00BB6C61">
              <w:lastRenderedPageBreak/>
              <w:t>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lastRenderedPageBreak/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 xml:space="preserve">Художественно-оформительская </w:t>
            </w:r>
          </w:p>
          <w:p w:rsidR="00BB6C61" w:rsidRPr="00BB6C61" w:rsidRDefault="00BB6C61" w:rsidP="00BB6C61">
            <w:r w:rsidRPr="00BB6C61">
              <w:lastRenderedPageBreak/>
              <w:t>подготовка  материалов к экспонированию.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lastRenderedPageBreak/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lastRenderedPageBreak/>
              <w:t>46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 xml:space="preserve">Художественно-оформительская </w:t>
            </w:r>
          </w:p>
          <w:p w:rsidR="00BB6C61" w:rsidRPr="00BB6C61" w:rsidRDefault="00BB6C61" w:rsidP="00BB6C61">
            <w:r w:rsidRPr="00BB6C61">
              <w:t>подготовка  материалов к экспонированию.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47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Экскурсия «Декабристы и жёны декабристов в Казани» - углублённое  изучение.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  <w:proofErr w:type="gramStart"/>
            <w:r w:rsidRPr="00BB6C61">
              <w:t>.</w:t>
            </w:r>
            <w:proofErr w:type="gramEnd"/>
            <w:r w:rsidRPr="00BB6C61">
              <w:t xml:space="preserve"> </w:t>
            </w:r>
            <w:proofErr w:type="gramStart"/>
            <w:r w:rsidRPr="00BB6C61">
              <w:t>п</w:t>
            </w:r>
            <w:proofErr w:type="gramEnd"/>
            <w:r w:rsidRPr="00BB6C61">
              <w:t>оказ.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48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Экскурсия «Декабристы и жёны декабристов в Казани» - углублённое  изучение.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Беседа, показ.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49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Практическое овладение экскурсией «Декабристы и жёны декабристов в Казани».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Беседа,</w:t>
            </w:r>
          </w:p>
          <w:p w:rsidR="00BB6C61" w:rsidRPr="00BB6C61" w:rsidRDefault="00BB6C61" w:rsidP="00BB6C61">
            <w:r w:rsidRPr="00BB6C61">
              <w:t>Презентация.</w:t>
            </w:r>
          </w:p>
          <w:p w:rsidR="00BB6C61" w:rsidRPr="00BB6C61" w:rsidRDefault="00BB6C61" w:rsidP="00BB6C61">
            <w:r w:rsidRPr="00BB6C61">
              <w:t>Показ экскурсии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50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Практическое овладение экскурсией «Декабристы и жёны декабристов в Казани».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Презентация.</w:t>
            </w:r>
          </w:p>
          <w:p w:rsidR="00BB6C61" w:rsidRPr="00BB6C61" w:rsidRDefault="00BB6C61" w:rsidP="00BB6C61">
            <w:r w:rsidRPr="00BB6C61">
              <w:t>Показ экскурсии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51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«Предметы китча, выпущенные к юбилейным датам жизни поэта» - углублённое  изучение экскурсии.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  <w:proofErr w:type="gramStart"/>
            <w:r w:rsidRPr="00BB6C61">
              <w:t>.</w:t>
            </w:r>
            <w:proofErr w:type="gramEnd"/>
            <w:r w:rsidRPr="00BB6C61">
              <w:t xml:space="preserve"> </w:t>
            </w:r>
            <w:proofErr w:type="gramStart"/>
            <w:r w:rsidRPr="00BB6C61">
              <w:t>п</w:t>
            </w:r>
            <w:proofErr w:type="gramEnd"/>
            <w:r w:rsidRPr="00BB6C61">
              <w:t>резентация.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52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«Предметы китча, выпущенные к юбилейным датам жизни поэта» - углублённое  изучение экскурсии.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  <w:proofErr w:type="gramStart"/>
            <w:r w:rsidRPr="00BB6C61">
              <w:t>.</w:t>
            </w:r>
            <w:proofErr w:type="gramEnd"/>
            <w:r w:rsidRPr="00BB6C61">
              <w:t xml:space="preserve"> </w:t>
            </w:r>
            <w:proofErr w:type="gramStart"/>
            <w:r w:rsidRPr="00BB6C61">
              <w:t>п</w:t>
            </w:r>
            <w:proofErr w:type="gramEnd"/>
            <w:r w:rsidRPr="00BB6C61">
              <w:t>резентация.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53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Практическое овладение экскурсией «Предметы китча, связанные с   юбилейными датами жизни поэта, его окружением».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Беседа,</w:t>
            </w:r>
          </w:p>
          <w:p w:rsidR="00BB6C61" w:rsidRPr="00BB6C61" w:rsidRDefault="00BB6C61" w:rsidP="00BB6C61">
            <w:r w:rsidRPr="00BB6C61">
              <w:t>Презентация.</w:t>
            </w:r>
          </w:p>
          <w:p w:rsidR="00BB6C61" w:rsidRPr="00BB6C61" w:rsidRDefault="00BB6C61" w:rsidP="00BB6C61">
            <w:r w:rsidRPr="00BB6C61">
              <w:t>Показ экскурсии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54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Практическое овладение экскурсией «Предметы китча, связанные с   юбилейными датами жизни поэта, его окружением».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Беседа,</w:t>
            </w:r>
          </w:p>
          <w:p w:rsidR="00BB6C61" w:rsidRPr="00BB6C61" w:rsidRDefault="00BB6C61" w:rsidP="00BB6C61">
            <w:r w:rsidRPr="00BB6C61">
              <w:t>Презентация.</w:t>
            </w:r>
          </w:p>
          <w:p w:rsidR="00BB6C61" w:rsidRPr="00BB6C61" w:rsidRDefault="00BB6C61" w:rsidP="00BB6C61">
            <w:r w:rsidRPr="00BB6C61">
              <w:t>Показ экскурсии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55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Обеспечение сохранности музейных предметов  в экспозиции</w:t>
            </w:r>
            <w:proofErr w:type="gramStart"/>
            <w:r>
              <w:t xml:space="preserve"> </w:t>
            </w:r>
            <w:r w:rsidRPr="00BB6C61">
              <w:t>И</w:t>
            </w:r>
            <w:proofErr w:type="gramEnd"/>
            <w:r w:rsidRPr="00BB6C61">
              <w:t xml:space="preserve"> хранилище.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56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Работа над темой «Предметы китча, связанные с жизнью Пушкина – марки, значки и проч.»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Интерактивная игра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57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/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Работа над темой «Предметы китча, связанные с жизнью Пушкина – марки, значки и проч.»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Интерактивная игра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58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Правила показа, художественного оформления с целью обеспечения сохранности  музейных предметов.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59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Объяснение, показ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Изготовление копий  старинных документов для экспонирования с целью сохранности подлинников.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60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Беседа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О создании светового и температурного режима  в музейном помещении.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61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Беседа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 xml:space="preserve">Защита музейных предметов от пыли и различных </w:t>
            </w:r>
            <w:r w:rsidRPr="00BB6C61">
              <w:lastRenderedPageBreak/>
              <w:t>вредителей – насекомых  и др.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lastRenderedPageBreak/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lastRenderedPageBreak/>
              <w:t>62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Беседа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 xml:space="preserve">Охранные и противопожарные меры по обеспечению сохранности </w:t>
            </w:r>
            <w:r>
              <w:t xml:space="preserve"> </w:t>
            </w:r>
            <w:r w:rsidRPr="00BB6C61">
              <w:t>музея.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63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Беседа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Правильное оборудование хранилища, предметов мебели  и  прочего  (лотки, ящики, коробки, папки)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64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/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Правильное оборудование хранилища, предметов мебели  и  прочего  (лотки, ящики, коробки, папки)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Беседа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65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Беседа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Открытие экспозиции и работа над ней.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Деловая игра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66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Беседа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Презентация экспозиции.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Деловая игра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67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Беседа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Презентация экспозиции.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Деловая игра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68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 xml:space="preserve">Коллективная работа 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Подготовка  празднования Дня рождения А.С. Пушкина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Отчёт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69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Коллективная работа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Подготовка  празднования Дня рождения А.С. Пушкина.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Отчёт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70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Коллективная работа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r w:rsidRPr="00BB6C61">
              <w:t>Празднование дня рождения А.С. Пушкина (по старому стилю -26 мая)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>каб.22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>Выступление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71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Показательные и выездные</w:t>
            </w:r>
          </w:p>
          <w:p w:rsidR="00BB6C61" w:rsidRPr="00BB6C61" w:rsidRDefault="00BB6C61" w:rsidP="00BB6C61">
            <w:r w:rsidRPr="00BB6C61">
              <w:t xml:space="preserve">Мероприятия </w:t>
            </w:r>
            <w:proofErr w:type="gramStart"/>
            <w:r w:rsidRPr="00BB6C61">
              <w:t>–с</w:t>
            </w:r>
            <w:proofErr w:type="gramEnd"/>
            <w:r w:rsidRPr="00BB6C61">
              <w:t>овместное участие.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pPr>
              <w:pStyle w:val="a8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B6C6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 Участие в мероприятиях гимназии,  района, города республики.   (в образовательной деятельности открытые занятия</w:t>
            </w:r>
            <w:proofErr w:type="gramStart"/>
            <w:r w:rsidRPr="00BB6C6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,</w:t>
            </w:r>
            <w:proofErr w:type="gramEnd"/>
            <w:r w:rsidRPr="00BB6C6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семинары,  конференции, чтения -        Толстовские , Ломоносовские ,   музея Е.А. Боратынского и др.)</w:t>
            </w:r>
          </w:p>
        </w:tc>
        <w:tc>
          <w:tcPr>
            <w:tcW w:w="1418" w:type="dxa"/>
          </w:tcPr>
          <w:p w:rsidR="00BB6C61" w:rsidRPr="00BB6C61" w:rsidRDefault="00BB6C61" w:rsidP="00BB6C61">
            <w:proofErr w:type="spellStart"/>
            <w:r w:rsidRPr="00BB6C61">
              <w:t>Теат</w:t>
            </w:r>
            <w:proofErr w:type="gramStart"/>
            <w:r>
              <w:t>.</w:t>
            </w:r>
            <w:r w:rsidRPr="00BB6C61">
              <w:t>з</w:t>
            </w:r>
            <w:proofErr w:type="gramEnd"/>
            <w:r w:rsidRPr="00BB6C61">
              <w:t>ал</w:t>
            </w:r>
            <w:proofErr w:type="spellEnd"/>
            <w:r w:rsidRPr="00BB6C61">
              <w:t xml:space="preserve"> гим</w:t>
            </w:r>
            <w:r>
              <w:t>.</w:t>
            </w:r>
            <w:r w:rsidRPr="00BB6C61">
              <w:t>7, музей Е.А.Боратынского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t xml:space="preserve">Выступления </w:t>
            </w:r>
            <w:proofErr w:type="gramStart"/>
            <w:r w:rsidRPr="00BB6C61">
              <w:t>с</w:t>
            </w:r>
            <w:proofErr w:type="gramEnd"/>
          </w:p>
          <w:p w:rsidR="00BB6C61" w:rsidRPr="00BB6C61" w:rsidRDefault="00BB6C61" w:rsidP="00BB6C61">
            <w:r w:rsidRPr="00BB6C61">
              <w:t>экскурсиями и докладами</w:t>
            </w:r>
          </w:p>
        </w:tc>
      </w:tr>
      <w:tr w:rsidR="00BB6C61" w:rsidRPr="00BB6C61" w:rsidTr="00BB6C61">
        <w:tc>
          <w:tcPr>
            <w:tcW w:w="550" w:type="dxa"/>
          </w:tcPr>
          <w:p w:rsidR="00BB6C61" w:rsidRPr="00BB6C61" w:rsidRDefault="00BB6C61" w:rsidP="00BB6C61">
            <w:r w:rsidRPr="00BB6C61">
              <w:t>72</w:t>
            </w:r>
          </w:p>
        </w:tc>
        <w:tc>
          <w:tcPr>
            <w:tcW w:w="1224" w:type="dxa"/>
          </w:tcPr>
          <w:p w:rsidR="00BB6C61" w:rsidRPr="00BB6C61" w:rsidRDefault="00BB6C61" w:rsidP="00BB6C61"/>
        </w:tc>
        <w:tc>
          <w:tcPr>
            <w:tcW w:w="1417" w:type="dxa"/>
          </w:tcPr>
          <w:p w:rsidR="00BB6C61" w:rsidRPr="00BB6C61" w:rsidRDefault="00BB6C61" w:rsidP="00BB6C61"/>
        </w:tc>
        <w:tc>
          <w:tcPr>
            <w:tcW w:w="1701" w:type="dxa"/>
          </w:tcPr>
          <w:p w:rsidR="00BB6C61" w:rsidRPr="00BB6C61" w:rsidRDefault="00BB6C61" w:rsidP="00BB6C61">
            <w:r w:rsidRPr="00BB6C61">
              <w:t>Показательные и выездные</w:t>
            </w:r>
          </w:p>
          <w:p w:rsidR="00BB6C61" w:rsidRPr="00BB6C61" w:rsidRDefault="00BB6C61" w:rsidP="00BB6C61">
            <w:r w:rsidRPr="00BB6C61">
              <w:t xml:space="preserve">Мероприятия </w:t>
            </w:r>
            <w:proofErr w:type="gramStart"/>
            <w:r w:rsidRPr="00BB6C61">
              <w:t>–с</w:t>
            </w:r>
            <w:proofErr w:type="gramEnd"/>
            <w:r w:rsidRPr="00BB6C61">
              <w:t>овместное участие.</w:t>
            </w:r>
          </w:p>
        </w:tc>
        <w:tc>
          <w:tcPr>
            <w:tcW w:w="709" w:type="dxa"/>
          </w:tcPr>
          <w:p w:rsidR="00BB6C61" w:rsidRPr="00BB6C61" w:rsidRDefault="00BB6C61" w:rsidP="00BB6C61">
            <w:r w:rsidRPr="00BB6C61">
              <w:t>2</w:t>
            </w:r>
          </w:p>
        </w:tc>
        <w:tc>
          <w:tcPr>
            <w:tcW w:w="6095" w:type="dxa"/>
          </w:tcPr>
          <w:p w:rsidR="00BB6C61" w:rsidRPr="00BB6C61" w:rsidRDefault="00BB6C61" w:rsidP="00BB6C61">
            <w:pPr>
              <w:jc w:val="both"/>
            </w:pPr>
            <w:r w:rsidRPr="00BB6C61">
              <w:t xml:space="preserve">Участие в современной   литературной   жизни города,  республики,     России, ближнего и дальнего зарубежья. </w:t>
            </w:r>
          </w:p>
          <w:p w:rsidR="00BB6C61" w:rsidRPr="00BB6C61" w:rsidRDefault="00BB6C61" w:rsidP="00BB6C61">
            <w:r w:rsidRPr="00BB6C61">
              <w:t xml:space="preserve">Пушкинские   праздники   поэзии. Освещение  и участие в    </w:t>
            </w:r>
            <w:proofErr w:type="gramStart"/>
            <w:r w:rsidRPr="00BB6C61">
              <w:t>городских</w:t>
            </w:r>
            <w:proofErr w:type="gramEnd"/>
            <w:r w:rsidRPr="00BB6C61">
              <w:t xml:space="preserve">,   республиканских, союзных,   международных  </w:t>
            </w:r>
          </w:p>
        </w:tc>
        <w:tc>
          <w:tcPr>
            <w:tcW w:w="1418" w:type="dxa"/>
          </w:tcPr>
          <w:p w:rsidR="00BB6C61" w:rsidRPr="00BB6C61" w:rsidRDefault="00BB6C61" w:rsidP="00BB6C61">
            <w:r w:rsidRPr="00BB6C61">
              <w:t xml:space="preserve">Конференц-зал </w:t>
            </w:r>
            <w:proofErr w:type="spellStart"/>
            <w:r w:rsidRPr="00BB6C61">
              <w:t>биб</w:t>
            </w:r>
            <w:r>
              <w:t>-</w:t>
            </w:r>
            <w:r w:rsidRPr="00BB6C61">
              <w:t>ки</w:t>
            </w:r>
            <w:proofErr w:type="spellEnd"/>
            <w:r w:rsidRPr="00BB6C61">
              <w:t xml:space="preserve"> </w:t>
            </w:r>
            <w:proofErr w:type="spellStart"/>
            <w:r w:rsidRPr="00BB6C61">
              <w:t>гим</w:t>
            </w:r>
            <w:proofErr w:type="spellEnd"/>
            <w:r>
              <w:t>.</w:t>
            </w:r>
            <w:r w:rsidRPr="00BB6C61">
              <w:t xml:space="preserve"> 7, Союз писателей РТ, уличные выступления на «Литературных  двориках» в День рождения </w:t>
            </w:r>
            <w:r w:rsidRPr="00BB6C61">
              <w:lastRenderedPageBreak/>
              <w:t>А.С.Пушкина  к 6 июня.</w:t>
            </w:r>
          </w:p>
        </w:tc>
        <w:tc>
          <w:tcPr>
            <w:tcW w:w="1984" w:type="dxa"/>
          </w:tcPr>
          <w:p w:rsidR="00BB6C61" w:rsidRPr="00BB6C61" w:rsidRDefault="00BB6C61" w:rsidP="00BB6C61">
            <w:r w:rsidRPr="00BB6C61">
              <w:lastRenderedPageBreak/>
              <w:t xml:space="preserve">Выступления </w:t>
            </w:r>
            <w:proofErr w:type="gramStart"/>
            <w:r w:rsidRPr="00BB6C61">
              <w:t>с</w:t>
            </w:r>
            <w:proofErr w:type="gramEnd"/>
          </w:p>
          <w:p w:rsidR="00BB6C61" w:rsidRPr="00BB6C61" w:rsidRDefault="00BB6C61" w:rsidP="00BB6C61">
            <w:r w:rsidRPr="00BB6C61">
              <w:t>экскурсиями и докладами</w:t>
            </w:r>
          </w:p>
        </w:tc>
      </w:tr>
    </w:tbl>
    <w:p w:rsidR="00BB6C61" w:rsidRPr="009A16C9" w:rsidRDefault="00BB6C61" w:rsidP="00BB6C61">
      <w:pPr>
        <w:jc w:val="center"/>
      </w:pPr>
    </w:p>
    <w:p w:rsidR="00BB6C61" w:rsidRDefault="00BB6C61" w:rsidP="00BB6C61"/>
    <w:p w:rsidR="00BB6C61" w:rsidRDefault="00BB6C61" w:rsidP="00BB6C61"/>
    <w:p w:rsidR="00BB6C61" w:rsidRDefault="00BB6C61" w:rsidP="00BB6C61"/>
    <w:p w:rsidR="00BB6C61" w:rsidRDefault="00BB6C61" w:rsidP="00BB6C61"/>
    <w:p w:rsidR="00BB6C61" w:rsidRDefault="00BB6C61" w:rsidP="00BB6C61"/>
    <w:p w:rsidR="00BB6C61" w:rsidRDefault="00BB6C61"/>
    <w:sectPr w:rsidR="00BB6C61" w:rsidSect="00BB6C6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78C2786"/>
    <w:lvl w:ilvl="0">
      <w:numFmt w:val="bullet"/>
      <w:lvlText w:val="*"/>
      <w:lvlJc w:val="left"/>
    </w:lvl>
  </w:abstractNum>
  <w:abstractNum w:abstractNumId="1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B6C61"/>
    <w:rsid w:val="001022F1"/>
    <w:rsid w:val="003A7674"/>
    <w:rsid w:val="003B1E7D"/>
    <w:rsid w:val="004D181C"/>
    <w:rsid w:val="0092233C"/>
    <w:rsid w:val="00BB6C61"/>
    <w:rsid w:val="00F14547"/>
    <w:rsid w:val="00FA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nhideWhenUsed/>
    <w:rsid w:val="00BB6C61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BB6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BB6C61"/>
    <w:pPr>
      <w:spacing w:line="360" w:lineRule="auto"/>
      <w:ind w:firstLine="540"/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rsid w:val="00BB6C61"/>
    <w:rPr>
      <w:rFonts w:ascii="Calibri" w:eastAsia="Calibri" w:hAnsi="Calibri" w:cs="Calibri"/>
      <w:sz w:val="28"/>
      <w:szCs w:val="28"/>
      <w:lang w:eastAsia="ru-RU"/>
    </w:rPr>
  </w:style>
  <w:style w:type="paragraph" w:styleId="a8">
    <w:name w:val="Title"/>
    <w:basedOn w:val="a"/>
    <w:link w:val="a9"/>
    <w:uiPriority w:val="99"/>
    <w:qFormat/>
    <w:rsid w:val="00BB6C61"/>
    <w:pPr>
      <w:spacing w:line="360" w:lineRule="auto"/>
      <w:ind w:firstLine="540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a9">
    <w:name w:val="Название Знак"/>
    <w:basedOn w:val="a0"/>
    <w:link w:val="a8"/>
    <w:uiPriority w:val="99"/>
    <w:rsid w:val="00BB6C61"/>
    <w:rPr>
      <w:rFonts w:ascii="Calibri" w:eastAsia="Calibri" w:hAnsi="Calibri" w:cs="Calibri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2114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2021-07-29T10:24:00Z</dcterms:created>
  <dcterms:modified xsi:type="dcterms:W3CDTF">2021-07-29T10:40:00Z</dcterms:modified>
</cp:coreProperties>
</file>